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4A16" w14:textId="321D7BBF" w:rsidR="004F5990" w:rsidRPr="00176B9D" w:rsidRDefault="001B4686" w:rsidP="001B468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76B9D">
        <w:rPr>
          <w:rFonts w:asciiTheme="minorHAnsi" w:hAnsiTheme="minorHAnsi" w:cstheme="minorHAnsi"/>
          <w:b/>
          <w:bCs/>
        </w:rPr>
        <w:t>ACORDO DE PRESTAÇÃO DE ATIVIDADE EM TELETRABALHO</w:t>
      </w:r>
    </w:p>
    <w:p w14:paraId="6AA016D1" w14:textId="77777777" w:rsidR="004F5990" w:rsidRPr="00176B9D" w:rsidRDefault="004F5990" w:rsidP="001B468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2BC76E" w14:textId="17AAA9CC" w:rsidR="00505C98" w:rsidRPr="00176B9D" w:rsidRDefault="00505C98" w:rsidP="00454663">
      <w:pPr>
        <w:spacing w:after="0"/>
        <w:jc w:val="both"/>
        <w:rPr>
          <w:rFonts w:cstheme="minorHAnsi"/>
        </w:rPr>
      </w:pPr>
      <w:r w:rsidRPr="00176B9D">
        <w:rPr>
          <w:rFonts w:cstheme="minorHAnsi"/>
        </w:rPr>
        <w:t xml:space="preserve">Entre: </w:t>
      </w:r>
      <w:r w:rsidRPr="00176B9D">
        <w:rPr>
          <w:rFonts w:cstheme="minorHAnsi"/>
          <w:b/>
          <w:bCs/>
        </w:rPr>
        <w:t>LUSITANIA, Companhia de Seguros, S.A.</w:t>
      </w:r>
      <w:r w:rsidRPr="00176B9D">
        <w:rPr>
          <w:rFonts w:cstheme="minorHAnsi"/>
        </w:rPr>
        <w:t xml:space="preserve">, com sede na Rua de São Domingos à Lapa, 35, 1249-130 Lisboa, contribuinte nº 501689168, inscrita na Conservatória do Registo Comercial de Lisboa, sob o </w:t>
      </w:r>
      <w:r w:rsidRPr="00764E20">
        <w:rPr>
          <w:rFonts w:cstheme="minorHAnsi"/>
        </w:rPr>
        <w:t>mesmo número, adiante designad</w:t>
      </w:r>
      <w:r w:rsidR="00C80312" w:rsidRPr="00764E20">
        <w:rPr>
          <w:rFonts w:cstheme="minorHAnsi"/>
        </w:rPr>
        <w:t>a</w:t>
      </w:r>
      <w:r w:rsidRPr="00764E20">
        <w:rPr>
          <w:rFonts w:cstheme="minorHAnsi"/>
        </w:rPr>
        <w:t xml:space="preserve"> </w:t>
      </w:r>
      <w:r w:rsidRPr="00764E20">
        <w:rPr>
          <w:rFonts w:cstheme="minorHAnsi"/>
          <w:b/>
          <w:bCs/>
        </w:rPr>
        <w:t>PRIMEIR</w:t>
      </w:r>
      <w:r w:rsidR="00C80312" w:rsidRPr="00764E20">
        <w:rPr>
          <w:rFonts w:cstheme="minorHAnsi"/>
          <w:b/>
          <w:bCs/>
        </w:rPr>
        <w:t>A</w:t>
      </w:r>
      <w:r w:rsidRPr="00764E20">
        <w:rPr>
          <w:rFonts w:cstheme="minorHAnsi"/>
          <w:b/>
          <w:bCs/>
        </w:rPr>
        <w:t xml:space="preserve"> OUTORGANTE</w:t>
      </w:r>
    </w:p>
    <w:p w14:paraId="4F8EABE4" w14:textId="77777777" w:rsidR="00505C98" w:rsidRPr="00176B9D" w:rsidRDefault="00505C98" w:rsidP="00454663">
      <w:pPr>
        <w:spacing w:after="0"/>
        <w:rPr>
          <w:rFonts w:cstheme="minorHAnsi"/>
        </w:rPr>
      </w:pPr>
      <w:r w:rsidRPr="00176B9D">
        <w:rPr>
          <w:rFonts w:cstheme="minorHAnsi"/>
        </w:rPr>
        <w:t>E</w:t>
      </w:r>
    </w:p>
    <w:p w14:paraId="2F651701" w14:textId="0B955FE7" w:rsidR="00505C98" w:rsidRPr="00764E20" w:rsidRDefault="00505C98" w:rsidP="00454663">
      <w:pPr>
        <w:jc w:val="both"/>
        <w:rPr>
          <w:rFonts w:cstheme="minorHAnsi"/>
        </w:rPr>
      </w:pPr>
      <w:r w:rsidRPr="00176B9D">
        <w:rPr>
          <w:rFonts w:cstheme="minorHAnsi"/>
          <w:highlight w:val="yellow"/>
        </w:rPr>
        <w:t>________________</w:t>
      </w:r>
      <w:r w:rsidRPr="00176B9D">
        <w:rPr>
          <w:rFonts w:cstheme="minorHAnsi"/>
        </w:rPr>
        <w:t xml:space="preserve">, residente </w:t>
      </w:r>
      <w:r w:rsidRPr="00176B9D">
        <w:rPr>
          <w:rFonts w:cstheme="minorHAnsi"/>
          <w:highlight w:val="yellow"/>
        </w:rPr>
        <w:t>________________________</w:t>
      </w:r>
      <w:r w:rsidRPr="00176B9D">
        <w:rPr>
          <w:rFonts w:cstheme="minorHAnsi"/>
        </w:rPr>
        <w:t xml:space="preserve">, em </w:t>
      </w:r>
      <w:r w:rsidRPr="00176B9D">
        <w:rPr>
          <w:rFonts w:cstheme="minorHAnsi"/>
          <w:highlight w:val="yellow"/>
        </w:rPr>
        <w:t>______</w:t>
      </w:r>
      <w:r w:rsidRPr="00176B9D">
        <w:rPr>
          <w:rFonts w:cstheme="minorHAnsi"/>
        </w:rPr>
        <w:t xml:space="preserve">, portador do Cartão de Cidadão com o número </w:t>
      </w:r>
      <w:r w:rsidRPr="00176B9D">
        <w:rPr>
          <w:rFonts w:cstheme="minorHAnsi"/>
          <w:highlight w:val="yellow"/>
        </w:rPr>
        <w:t>_______________</w:t>
      </w:r>
      <w:r w:rsidRPr="00176B9D">
        <w:rPr>
          <w:rFonts w:cstheme="minorHAnsi"/>
        </w:rPr>
        <w:t xml:space="preserve"> e Número de Identificação Fiscal </w:t>
      </w:r>
      <w:r w:rsidRPr="00176B9D">
        <w:rPr>
          <w:rFonts w:cstheme="minorHAnsi"/>
          <w:highlight w:val="yellow"/>
        </w:rPr>
        <w:t>_________________</w:t>
      </w:r>
      <w:r w:rsidRPr="00176B9D">
        <w:rPr>
          <w:rFonts w:cstheme="minorHAnsi"/>
        </w:rPr>
        <w:t xml:space="preserve">, </w:t>
      </w:r>
      <w:r w:rsidRPr="00764E20">
        <w:rPr>
          <w:rFonts w:cstheme="minorHAnsi"/>
        </w:rPr>
        <w:t xml:space="preserve">como </w:t>
      </w:r>
      <w:r w:rsidRPr="00764E20">
        <w:rPr>
          <w:rFonts w:cstheme="minorHAnsi"/>
          <w:b/>
          <w:bCs/>
        </w:rPr>
        <w:t>SEGUNDO</w:t>
      </w:r>
      <w:r w:rsidR="007F2593" w:rsidRPr="00764E20">
        <w:rPr>
          <w:rFonts w:cstheme="minorHAnsi"/>
          <w:b/>
          <w:bCs/>
        </w:rPr>
        <w:t>(A)</w:t>
      </w:r>
      <w:r w:rsidRPr="00764E20">
        <w:rPr>
          <w:rFonts w:cstheme="minorHAnsi"/>
          <w:b/>
          <w:bCs/>
        </w:rPr>
        <w:t xml:space="preserve"> OUTORGANTE</w:t>
      </w:r>
      <w:r w:rsidRPr="00764E20">
        <w:rPr>
          <w:rFonts w:cstheme="minorHAnsi"/>
        </w:rPr>
        <w:t>.</w:t>
      </w:r>
    </w:p>
    <w:p w14:paraId="46C6B017" w14:textId="77777777" w:rsidR="001E410C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>Considerando que:</w:t>
      </w:r>
    </w:p>
    <w:p w14:paraId="5A163DD8" w14:textId="1F5CD0E5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4F65A8" w14:textId="6CB92ABE" w:rsidR="004F5990" w:rsidRPr="00176B9D" w:rsidRDefault="004F5990" w:rsidP="0045466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7F2593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7F2593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60B32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é trabalhador</w:t>
      </w:r>
      <w:r w:rsidR="007F2593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6F1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PRIMEIR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EC6F1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EC6F1B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desde </w:t>
      </w:r>
      <w:r w:rsidR="00764E20" w:rsidRPr="00764E20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____</w:t>
      </w:r>
      <w:r w:rsidR="00764E20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______</w:t>
      </w:r>
      <w:r w:rsidR="00764E20" w:rsidRPr="00764E20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__</w:t>
      </w:r>
      <w:r w:rsidRPr="00176B9D">
        <w:rPr>
          <w:rFonts w:asciiTheme="minorHAnsi" w:hAnsiTheme="minorHAnsi" w:cstheme="minorHAnsi"/>
          <w:sz w:val="22"/>
          <w:szCs w:val="22"/>
        </w:rPr>
        <w:t xml:space="preserve">, desempenhando atualmente a função de </w:t>
      </w:r>
      <w:r w:rsidR="00764E20" w:rsidRPr="00764E20">
        <w:rPr>
          <w:rFonts w:asciiTheme="minorHAnsi" w:hAnsiTheme="minorHAnsi" w:cstheme="minorHAnsi"/>
          <w:sz w:val="22"/>
          <w:szCs w:val="22"/>
          <w:highlight w:val="yellow"/>
        </w:rPr>
        <w:t>__</w:t>
      </w:r>
      <w:r w:rsidR="00764E20">
        <w:rPr>
          <w:rFonts w:asciiTheme="minorHAnsi" w:hAnsiTheme="minorHAnsi" w:cstheme="minorHAnsi"/>
          <w:sz w:val="22"/>
          <w:szCs w:val="22"/>
          <w:highlight w:val="yellow"/>
        </w:rPr>
        <w:t>______</w:t>
      </w:r>
      <w:r w:rsidR="00764E20" w:rsidRPr="00764E20">
        <w:rPr>
          <w:rFonts w:asciiTheme="minorHAnsi" w:hAnsiTheme="minorHAnsi" w:cstheme="minorHAnsi"/>
          <w:sz w:val="22"/>
          <w:szCs w:val="22"/>
          <w:highlight w:val="yellow"/>
        </w:rPr>
        <w:t>____</w:t>
      </w:r>
      <w:r w:rsidRPr="00176B9D">
        <w:rPr>
          <w:rFonts w:asciiTheme="minorHAnsi" w:hAnsiTheme="minorHAnsi" w:cstheme="minorHAnsi"/>
          <w:sz w:val="22"/>
          <w:szCs w:val="22"/>
        </w:rPr>
        <w:t xml:space="preserve">, com a categoria profissional de </w:t>
      </w:r>
      <w:r w:rsidR="00764E20" w:rsidRPr="00764E20">
        <w:rPr>
          <w:rFonts w:asciiTheme="minorHAnsi" w:hAnsiTheme="minorHAnsi" w:cstheme="minorHAnsi"/>
          <w:sz w:val="22"/>
          <w:szCs w:val="22"/>
          <w:highlight w:val="yellow"/>
        </w:rPr>
        <w:t>____________</w:t>
      </w:r>
      <w:r w:rsidR="00505C98" w:rsidRPr="00176B9D">
        <w:rPr>
          <w:rFonts w:asciiTheme="minorHAnsi" w:hAnsiTheme="minorHAnsi" w:cstheme="minorHAnsi"/>
          <w:sz w:val="22"/>
          <w:szCs w:val="22"/>
        </w:rPr>
        <w:t>;</w:t>
      </w:r>
    </w:p>
    <w:p w14:paraId="6EC1EA1E" w14:textId="77777777" w:rsidR="001E410C" w:rsidRPr="00176B9D" w:rsidRDefault="001E410C" w:rsidP="001E410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D2705E8" w14:textId="0058834E" w:rsidR="004F5990" w:rsidRPr="00176B9D" w:rsidRDefault="004F5990" w:rsidP="00454663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 xml:space="preserve">É vontade das Partes ajustar entre si um regime de teletrabalho por forma a permitir </w:t>
      </w:r>
      <w:r w:rsidR="00183C4E" w:rsidRPr="00176B9D">
        <w:rPr>
          <w:rFonts w:asciiTheme="minorHAnsi" w:hAnsiTheme="minorHAnsi" w:cstheme="minorHAnsi"/>
          <w:sz w:val="22"/>
          <w:szCs w:val="22"/>
        </w:rPr>
        <w:t xml:space="preserve">que </w:t>
      </w:r>
      <w:r w:rsidR="00183C4E"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7F2593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60B32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3C4E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preste a </w:t>
      </w:r>
      <w:r w:rsidR="00183C4E" w:rsidRPr="00176B9D">
        <w:rPr>
          <w:rFonts w:asciiTheme="minorHAnsi" w:hAnsiTheme="minorHAnsi" w:cstheme="minorHAnsi"/>
          <w:sz w:val="22"/>
          <w:szCs w:val="22"/>
        </w:rPr>
        <w:t>sua atividade a partir do seu domicílio</w:t>
      </w:r>
      <w:r w:rsidRPr="00176B9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D1A5499" w14:textId="77777777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2C4EB9" w14:textId="77777777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>É celebrado o presente Acordo de prestação de atividade em teletrabalho, que fica a constar dos termos e condições das cláusulas seguintes:</w:t>
      </w:r>
    </w:p>
    <w:p w14:paraId="6CD4BA37" w14:textId="77777777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F8B3DC" w14:textId="77777777" w:rsidR="004F5990" w:rsidRPr="00176B9D" w:rsidRDefault="001B4686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1.ª</w:t>
      </w:r>
    </w:p>
    <w:p w14:paraId="63FE39F9" w14:textId="2982298F" w:rsidR="00815ABB" w:rsidRPr="00764E20" w:rsidRDefault="00B01AB8" w:rsidP="001E5D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64E20">
        <w:rPr>
          <w:rFonts w:cstheme="minorHAnsi"/>
        </w:rPr>
        <w:t>1.</w:t>
      </w:r>
      <w:r w:rsidR="00D44DC1" w:rsidRPr="00764E20">
        <w:rPr>
          <w:rFonts w:cstheme="minorHAnsi"/>
        </w:rPr>
        <w:t xml:space="preserve"> </w:t>
      </w:r>
      <w:r w:rsidR="004F5990" w:rsidRPr="00764E20">
        <w:rPr>
          <w:rFonts w:cstheme="minorHAnsi"/>
        </w:rPr>
        <w:t xml:space="preserve">O presente acordo vigora </w:t>
      </w:r>
      <w:r w:rsidRPr="00764E20">
        <w:rPr>
          <w:rFonts w:cstheme="minorHAnsi"/>
        </w:rPr>
        <w:t xml:space="preserve">por tempo indeterminado, </w:t>
      </w:r>
      <w:r w:rsidR="004F5990" w:rsidRPr="00764E20">
        <w:rPr>
          <w:rFonts w:cstheme="minorHAnsi"/>
        </w:rPr>
        <w:t xml:space="preserve">com início em 1 de </w:t>
      </w:r>
      <w:r w:rsidR="00FB728F" w:rsidRPr="00764E20">
        <w:rPr>
          <w:rFonts w:cstheme="minorHAnsi"/>
        </w:rPr>
        <w:t>outubro</w:t>
      </w:r>
      <w:r w:rsidR="000901DE" w:rsidRPr="00764E20">
        <w:rPr>
          <w:rFonts w:cstheme="minorHAnsi"/>
        </w:rPr>
        <w:t xml:space="preserve"> </w:t>
      </w:r>
      <w:r w:rsidR="004F5990" w:rsidRPr="00764E20">
        <w:rPr>
          <w:rFonts w:cstheme="minorHAnsi"/>
        </w:rPr>
        <w:t>de 202</w:t>
      </w:r>
      <w:r w:rsidR="00FB728F" w:rsidRPr="00764E20">
        <w:rPr>
          <w:rFonts w:cstheme="minorHAnsi"/>
        </w:rPr>
        <w:t>3</w:t>
      </w:r>
      <w:r w:rsidR="004F5990" w:rsidRPr="00764E20">
        <w:rPr>
          <w:rFonts w:cstheme="minorHAnsi"/>
        </w:rPr>
        <w:t xml:space="preserve">, </w:t>
      </w:r>
      <w:r w:rsidRPr="00764E20">
        <w:rPr>
          <w:rFonts w:cstheme="minorHAnsi"/>
        </w:rPr>
        <w:t>podendo qualquer das partes fazer cessar o presente acordo, mediante comunicação escrita, com pelo menos 60 (sessenta) dias de antecedência.</w:t>
      </w:r>
    </w:p>
    <w:p w14:paraId="0797DAE4" w14:textId="27CAAC20" w:rsidR="00B01AB8" w:rsidRPr="00764E20" w:rsidRDefault="00B01AB8" w:rsidP="001E5D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64E20">
        <w:rPr>
          <w:rFonts w:cstheme="minorHAnsi"/>
        </w:rPr>
        <w:t>2. Cessando o acordo de teletrabalho, o</w:t>
      </w:r>
      <w:r w:rsidR="007F2593" w:rsidRPr="00764E20">
        <w:rPr>
          <w:rFonts w:cstheme="minorHAnsi"/>
        </w:rPr>
        <w:t>(a)</w:t>
      </w:r>
      <w:r w:rsidRPr="00764E20">
        <w:rPr>
          <w:rFonts w:cstheme="minorHAnsi"/>
          <w:b/>
          <w:bCs/>
        </w:rPr>
        <w:t xml:space="preserve"> S</w:t>
      </w:r>
      <w:r w:rsidR="00C80312" w:rsidRPr="00764E20">
        <w:rPr>
          <w:rFonts w:cstheme="minorHAnsi"/>
          <w:b/>
          <w:bCs/>
        </w:rPr>
        <w:t>EGUNDO(A) OUTORGANTE</w:t>
      </w:r>
      <w:r w:rsidRPr="00764E20">
        <w:rPr>
          <w:rFonts w:cstheme="minorHAnsi"/>
        </w:rPr>
        <w:t xml:space="preserve"> retoma a atividade</w:t>
      </w:r>
      <w:r w:rsidR="00012B57" w:rsidRPr="00764E20">
        <w:rPr>
          <w:rFonts w:cstheme="minorHAnsi"/>
        </w:rPr>
        <w:t xml:space="preserve"> presencial ou em modelo a acordar, sem prejuízo da sua categoria, </w:t>
      </w:r>
      <w:r w:rsidR="00D44DC1" w:rsidRPr="00764E20">
        <w:rPr>
          <w:rFonts w:cstheme="minorHAnsi"/>
        </w:rPr>
        <w:t xml:space="preserve">funções, </w:t>
      </w:r>
      <w:r w:rsidR="00012B57" w:rsidRPr="00764E20">
        <w:rPr>
          <w:rFonts w:cstheme="minorHAnsi"/>
        </w:rPr>
        <w:t>antiguidade</w:t>
      </w:r>
      <w:r w:rsidR="00B06194" w:rsidRPr="00764E20">
        <w:rPr>
          <w:rFonts w:cstheme="minorHAnsi"/>
        </w:rPr>
        <w:t>, duração de trabalho</w:t>
      </w:r>
      <w:r w:rsidR="00012B57" w:rsidRPr="00764E20">
        <w:rPr>
          <w:rFonts w:cstheme="minorHAnsi"/>
        </w:rPr>
        <w:t xml:space="preserve"> e quaisquer outros direitos reconhecidos aos trabalhadores em regime presencial.</w:t>
      </w:r>
    </w:p>
    <w:p w14:paraId="5F6F5E1C" w14:textId="482A53CF" w:rsidR="00012B57" w:rsidRPr="00764E20" w:rsidRDefault="00012B57" w:rsidP="001E5D0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64E20">
        <w:rPr>
          <w:rFonts w:cstheme="minorHAnsi"/>
        </w:rPr>
        <w:t xml:space="preserve">3. Cessando o acordo de teletrabalho, deverá a </w:t>
      </w:r>
      <w:r w:rsidR="00C80312" w:rsidRPr="00764E20">
        <w:rPr>
          <w:rFonts w:cstheme="minorHAnsi"/>
          <w:b/>
          <w:bCs/>
        </w:rPr>
        <w:t>PRIMEIRA OUTORGANTE</w:t>
      </w:r>
      <w:r w:rsidRPr="00764E20">
        <w:rPr>
          <w:rFonts w:cstheme="minorHAnsi"/>
        </w:rPr>
        <w:t xml:space="preserve"> comunicar o local a que 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Pr="00764E20">
        <w:rPr>
          <w:rFonts w:cstheme="minorHAnsi"/>
          <w:b/>
          <w:bCs/>
        </w:rPr>
        <w:t>S</w:t>
      </w:r>
      <w:r w:rsidR="00C80312" w:rsidRPr="00764E20">
        <w:rPr>
          <w:rFonts w:cstheme="minorHAnsi"/>
          <w:b/>
          <w:bCs/>
        </w:rPr>
        <w:t>EGUNDO(A) OUTORGANTE</w:t>
      </w:r>
      <w:r w:rsidRPr="00764E20">
        <w:rPr>
          <w:rFonts w:cstheme="minorHAnsi"/>
        </w:rPr>
        <w:t xml:space="preserve"> fica adstrito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>, que deverá ser o mais próximo d</w:t>
      </w:r>
      <w:r w:rsidR="00B96D0D" w:rsidRPr="00764E20">
        <w:rPr>
          <w:rFonts w:cstheme="minorHAnsi"/>
        </w:rPr>
        <w:t>o seu domicílio</w:t>
      </w:r>
      <w:r w:rsidRPr="00764E20">
        <w:rPr>
          <w:rFonts w:cstheme="minorHAnsi"/>
        </w:rPr>
        <w:t>, independentemente dos direitos decorrentes da Lei e da Regulamentação Coletiva aplicáveis.</w:t>
      </w:r>
    </w:p>
    <w:p w14:paraId="301A2911" w14:textId="77777777" w:rsidR="005B10E2" w:rsidRPr="00176B9D" w:rsidRDefault="005B10E2" w:rsidP="00454663">
      <w:pPr>
        <w:spacing w:after="0"/>
        <w:jc w:val="both"/>
        <w:rPr>
          <w:rFonts w:cstheme="minorHAnsi"/>
        </w:rPr>
      </w:pPr>
    </w:p>
    <w:p w14:paraId="7E072D7B" w14:textId="2851144B" w:rsidR="004F5990" w:rsidRPr="00176B9D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2.ª</w:t>
      </w:r>
    </w:p>
    <w:p w14:paraId="7050BDA9" w14:textId="6B1290CD" w:rsidR="004F5990" w:rsidRPr="00764E20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A atividade do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60B3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60B32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será prestada em regime de teletrabalho, </w:t>
      </w:r>
      <w:r w:rsidR="00946DF0" w:rsidRPr="00764E20">
        <w:rPr>
          <w:rFonts w:asciiTheme="minorHAnsi" w:hAnsiTheme="minorHAnsi" w:cstheme="minorHAnsi"/>
          <w:color w:val="auto"/>
          <w:sz w:val="22"/>
          <w:szCs w:val="22"/>
        </w:rPr>
        <w:t>a tempo inteiro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52FD842" w14:textId="77777777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8858CF" w14:textId="410AE791" w:rsidR="004F5990" w:rsidRPr="00176B9D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3.ª</w:t>
      </w:r>
    </w:p>
    <w:p w14:paraId="06EBF39C" w14:textId="63228534" w:rsidR="00190AD5" w:rsidRPr="00176B9D" w:rsidRDefault="00190AD5" w:rsidP="00454663">
      <w:pPr>
        <w:pStyle w:val="Default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 xml:space="preserve">Na prestação subordinada de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teletrabalho 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6B9D">
        <w:rPr>
          <w:rFonts w:asciiTheme="minorHAnsi" w:hAnsiTheme="minorHAnsi" w:cstheme="minorHAnsi"/>
          <w:sz w:val="22"/>
          <w:szCs w:val="22"/>
        </w:rPr>
        <w:t xml:space="preserve">mantém a sua função de </w:t>
      </w:r>
      <w:r w:rsidR="008E2057" w:rsidRPr="008E2057">
        <w:rPr>
          <w:rFonts w:asciiTheme="minorHAnsi" w:hAnsiTheme="minorHAnsi" w:cstheme="minorHAnsi"/>
          <w:sz w:val="22"/>
          <w:szCs w:val="22"/>
          <w:highlight w:val="yellow"/>
        </w:rPr>
        <w:t>_____________</w:t>
      </w:r>
      <w:r w:rsidR="008E2057">
        <w:rPr>
          <w:rFonts w:asciiTheme="minorHAnsi" w:hAnsiTheme="minorHAnsi" w:cstheme="minorHAnsi"/>
          <w:sz w:val="22"/>
          <w:szCs w:val="22"/>
        </w:rPr>
        <w:t>,</w:t>
      </w:r>
      <w:r w:rsidRPr="00176B9D">
        <w:rPr>
          <w:rFonts w:asciiTheme="minorHAnsi" w:hAnsiTheme="minorHAnsi" w:cstheme="minorHAnsi"/>
          <w:sz w:val="22"/>
          <w:szCs w:val="22"/>
        </w:rPr>
        <w:t xml:space="preserve"> a prestar sob o regime de teletrabalho, a realizar na morada do seu domicílio. </w:t>
      </w:r>
    </w:p>
    <w:p w14:paraId="5270D590" w14:textId="09D0637A" w:rsidR="00190AD5" w:rsidRPr="00176B9D" w:rsidRDefault="00190AD5" w:rsidP="004546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764E20">
        <w:rPr>
          <w:rFonts w:cstheme="minorHAnsi"/>
        </w:rPr>
        <w:t>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Pr="00764E20">
        <w:rPr>
          <w:rFonts w:cstheme="minorHAnsi"/>
          <w:b/>
          <w:bCs/>
        </w:rPr>
        <w:t>SEGUNDO</w:t>
      </w:r>
      <w:r w:rsidR="00C80312" w:rsidRPr="00764E20">
        <w:rPr>
          <w:rFonts w:cstheme="minorHAnsi"/>
          <w:b/>
          <w:bCs/>
        </w:rPr>
        <w:t>(A)</w:t>
      </w:r>
      <w:r w:rsidRPr="00764E20">
        <w:rPr>
          <w:rFonts w:cstheme="minorHAnsi"/>
          <w:b/>
          <w:bCs/>
        </w:rPr>
        <w:t xml:space="preserve"> OUTORGANTE</w:t>
      </w:r>
      <w:r w:rsidRPr="00764E20">
        <w:rPr>
          <w:rFonts w:cstheme="minorHAnsi"/>
        </w:rPr>
        <w:t xml:space="preserve"> </w:t>
      </w:r>
      <w:r w:rsidRPr="00176B9D">
        <w:rPr>
          <w:rFonts w:cstheme="minorHAnsi"/>
          <w:color w:val="000000"/>
        </w:rPr>
        <w:t>exerce a atividade sita em (morada), (código postal e localidade), declarando expressamente possuir as condições necessárias de energia, rede instalada no local, e de velocidade compatível com as necessidades do equipamento eletrónico e de comunicação.</w:t>
      </w:r>
    </w:p>
    <w:p w14:paraId="4DBDD4D8" w14:textId="4A4E1AEC" w:rsidR="00190AD5" w:rsidRPr="00176B9D" w:rsidRDefault="00190AD5" w:rsidP="004546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color w:val="000000"/>
        </w:rPr>
      </w:pPr>
      <w:r w:rsidRPr="00764E20">
        <w:rPr>
          <w:rFonts w:cstheme="minorHAnsi"/>
        </w:rPr>
        <w:lastRenderedPageBreak/>
        <w:t>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Pr="00764E20">
        <w:rPr>
          <w:rFonts w:cstheme="minorHAnsi"/>
          <w:b/>
          <w:bCs/>
        </w:rPr>
        <w:t>SEGUNDO</w:t>
      </w:r>
      <w:r w:rsidR="00C80312" w:rsidRPr="00764E20">
        <w:rPr>
          <w:rFonts w:cstheme="minorHAnsi"/>
          <w:b/>
          <w:bCs/>
        </w:rPr>
        <w:t>(A)</w:t>
      </w:r>
      <w:r w:rsidRPr="00764E20">
        <w:rPr>
          <w:rFonts w:cstheme="minorHAnsi"/>
          <w:b/>
          <w:bCs/>
        </w:rPr>
        <w:t xml:space="preserve"> OUTORGANTE</w:t>
      </w:r>
      <w:r w:rsidRPr="00764E20">
        <w:rPr>
          <w:rFonts w:cstheme="minorHAnsi"/>
        </w:rPr>
        <w:t xml:space="preserve"> </w:t>
      </w:r>
      <w:r w:rsidRPr="00176B9D">
        <w:rPr>
          <w:rFonts w:cstheme="minorHAnsi"/>
          <w:color w:val="000000"/>
        </w:rPr>
        <w:t>declara expressamente deter as necessárias condições de segurança e saúde no local de trabalho identificado no número anterior.</w:t>
      </w:r>
    </w:p>
    <w:p w14:paraId="102A7D1B" w14:textId="77777777" w:rsidR="0073613A" w:rsidRPr="00176B9D" w:rsidRDefault="0073613A" w:rsidP="00454663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D0D721" w14:textId="77777777" w:rsidR="004F5990" w:rsidRPr="00176B9D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4.ª</w:t>
      </w:r>
    </w:p>
    <w:p w14:paraId="5B5C917D" w14:textId="7A57C099" w:rsidR="004F5990" w:rsidRPr="00764E20" w:rsidRDefault="004F5990" w:rsidP="00454663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47D4C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047D4C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047D4C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mantém a retribuição que presentemente aufere, bem como o direito a todas as outras prestações previstas no respetivo contrato de trabalho e instrumento coletivo de trabalho aplicável.</w:t>
      </w:r>
    </w:p>
    <w:p w14:paraId="7B0FEDEC" w14:textId="148C2003" w:rsidR="00AA3FEC" w:rsidRPr="00764E20" w:rsidRDefault="00AA3FEC" w:rsidP="00454663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Como co</w:t>
      </w:r>
      <w:r w:rsidR="00476C91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mpensação </w:t>
      </w:r>
      <w:r w:rsidR="00A3162B" w:rsidRPr="00764E20">
        <w:rPr>
          <w:rFonts w:asciiTheme="minorHAnsi" w:hAnsiTheme="minorHAnsi" w:cstheme="minorHAnsi"/>
          <w:color w:val="auto"/>
          <w:sz w:val="22"/>
          <w:szCs w:val="22"/>
        </w:rPr>
        <w:t>dos acréscimos de custos de energia, de rede e de aquisição ou uso de equipamentos e sistemas informáticos, suportados pelos trabalhadores em regime de teletrabalho</w:t>
      </w:r>
      <w:r w:rsidR="00980716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80716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13E8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PRIMEIR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0D13E8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90ACC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liquidará</w:t>
      </w:r>
      <w:r w:rsidR="00B1074F" w:rsidRPr="00764E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90ACC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por cada dia de exercício de funções</w:t>
      </w:r>
      <w:r w:rsidR="00B53C9F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efetivamente prestado</w:t>
      </w:r>
      <w:r w:rsidR="00B1074F" w:rsidRPr="00764E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90ACC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1074F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o valor de </w:t>
      </w:r>
      <w:r w:rsidR="00F90ACC" w:rsidRPr="00764E20">
        <w:rPr>
          <w:rFonts w:asciiTheme="minorHAnsi" w:hAnsiTheme="minorHAnsi" w:cstheme="minorHAnsi"/>
          <w:color w:val="auto"/>
          <w:sz w:val="22"/>
          <w:szCs w:val="22"/>
        </w:rPr>
        <w:t>1,00</w:t>
      </w:r>
      <w:r w:rsidR="000D13E8" w:rsidRPr="00764E20">
        <w:rPr>
          <w:rFonts w:asciiTheme="minorHAnsi" w:hAnsiTheme="minorHAnsi" w:cstheme="minorHAnsi"/>
          <w:color w:val="auto"/>
          <w:sz w:val="22"/>
          <w:szCs w:val="22"/>
        </w:rPr>
        <w:t>€</w:t>
      </w:r>
      <w:r w:rsidR="0004128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(um euro)</w:t>
      </w:r>
      <w:r w:rsidR="00857A70" w:rsidRPr="00764E2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9465A28" w14:textId="77777777" w:rsidR="004F5990" w:rsidRPr="00176B9D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D59AA" w14:textId="77777777" w:rsidR="004F5990" w:rsidRPr="00176B9D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5.ª</w:t>
      </w:r>
    </w:p>
    <w:p w14:paraId="1F267789" w14:textId="7B616AD5" w:rsidR="004F5990" w:rsidRPr="00764E20" w:rsidRDefault="00D707FC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Quando se encontrar em teletrabalho, 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exercer</w:t>
      </w:r>
      <w:r w:rsidR="00946DF0" w:rsidRPr="00764E20">
        <w:rPr>
          <w:rFonts w:asciiTheme="minorHAnsi" w:hAnsiTheme="minorHAnsi" w:cstheme="minorHAnsi"/>
          <w:color w:val="auto"/>
          <w:sz w:val="22"/>
          <w:szCs w:val="22"/>
        </w:rPr>
        <w:t>á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a sua atividade entre as 8:45 e as 16:45</w:t>
      </w:r>
      <w:r w:rsidR="00764E20">
        <w:rPr>
          <w:rFonts w:asciiTheme="minorHAnsi" w:hAnsiTheme="minorHAnsi" w:cstheme="minorHAnsi"/>
          <w:color w:val="auto"/>
          <w:sz w:val="22"/>
          <w:szCs w:val="22"/>
        </w:rPr>
        <w:t xml:space="preserve"> horas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, mantendo o período normal de trabalho semanal de sete horas por dia e trinta e cinco horas por semana, sem prejuízo do regime de isenção de horário de trabalho de que beneficie</w:t>
      </w:r>
      <w:r w:rsidR="00946DF0" w:rsidRPr="00764E20">
        <w:rPr>
          <w:rFonts w:asciiTheme="minorHAnsi" w:hAnsiTheme="minorHAnsi" w:cstheme="minorHAnsi"/>
          <w:color w:val="auto"/>
          <w:sz w:val="22"/>
          <w:szCs w:val="22"/>
        </w:rPr>
        <w:t>, se for o caso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. Por acordo entre os 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OUTORGANTES,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o horário de início e fim do período diário de trabalho poderá ser alterado.</w:t>
      </w:r>
      <w:r w:rsidR="004F599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7795B8" w14:textId="77777777" w:rsidR="0073613A" w:rsidRPr="00176B9D" w:rsidRDefault="0073613A" w:rsidP="0045466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FBA96A" w14:textId="59CF94DC" w:rsidR="004F5990" w:rsidRPr="00176B9D" w:rsidRDefault="00454663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55E1E" w:rsidRPr="00176B9D">
        <w:rPr>
          <w:rFonts w:asciiTheme="minorHAnsi" w:hAnsiTheme="minorHAnsi" w:cstheme="minorHAnsi"/>
          <w:b/>
          <w:bCs/>
          <w:sz w:val="22"/>
          <w:szCs w:val="22"/>
        </w:rPr>
        <w:t>LÁUSULA 6.ª</w:t>
      </w:r>
    </w:p>
    <w:p w14:paraId="33ADD720" w14:textId="1C9CA670" w:rsidR="004F5990" w:rsidRPr="00764E20" w:rsidRDefault="004F5990" w:rsidP="00454663">
      <w:pPr>
        <w:pStyle w:val="Default"/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6B9D">
        <w:rPr>
          <w:rFonts w:asciiTheme="minorHAnsi" w:hAnsiTheme="minorHAnsi" w:cstheme="minorHAnsi"/>
          <w:sz w:val="22"/>
          <w:szCs w:val="22"/>
        </w:rPr>
        <w:t xml:space="preserve">Quando se encontrar a prestar a sua atividade em teletrabalho,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01CC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9C01CC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9C01CC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46DF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fica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integrado na </w:t>
      </w:r>
      <w:r w:rsidR="00EC4EAB" w:rsidRPr="00A9286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______________</w:t>
      </w:r>
      <w:bookmarkStart w:id="0" w:name="_GoBack"/>
      <w:bookmarkEnd w:id="0"/>
      <w:r w:rsidRPr="00764E20">
        <w:rPr>
          <w:rFonts w:asciiTheme="minorHAnsi" w:hAnsiTheme="minorHAnsi" w:cstheme="minorHAnsi"/>
          <w:color w:val="auto"/>
          <w:sz w:val="22"/>
          <w:szCs w:val="22"/>
        </w:rPr>
        <w:t>, sendo o seu contacto no âmbito da prestação do trabalho a sua chefia</w:t>
      </w:r>
      <w:r w:rsidR="00183C4E" w:rsidRPr="00764E20">
        <w:rPr>
          <w:rFonts w:asciiTheme="minorHAnsi" w:hAnsiTheme="minorHAnsi" w:cstheme="minorHAnsi"/>
          <w:color w:val="auto"/>
          <w:sz w:val="22"/>
          <w:szCs w:val="22"/>
        </w:rPr>
        <w:t>, que poderá ser contactada através do endereço de email profissional</w:t>
      </w:r>
      <w:r w:rsidR="00CD4FE1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, plataforma de </w:t>
      </w:r>
      <w:r w:rsidR="00D9409C" w:rsidRPr="00764E20">
        <w:rPr>
          <w:rFonts w:asciiTheme="minorHAnsi" w:hAnsiTheme="minorHAnsi" w:cstheme="minorHAnsi"/>
          <w:color w:val="auto"/>
          <w:sz w:val="22"/>
          <w:szCs w:val="22"/>
        </w:rPr>
        <w:t>videochamada</w:t>
      </w:r>
      <w:r w:rsidR="00183C4E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ou por telefone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2FD8921" w14:textId="4B791766" w:rsidR="00E948B8" w:rsidRPr="00764E20" w:rsidRDefault="00E948B8" w:rsidP="00454663">
      <w:pPr>
        <w:pStyle w:val="PargrafodaLista"/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>A concessão deste regime não pode, em regra, implicar circulação de documentos ou outra informação de suporte à atividad</w:t>
      </w:r>
      <w:r w:rsidR="00BB2FBD" w:rsidRPr="00764E20">
        <w:rPr>
          <w:rFonts w:cstheme="minorHAnsi"/>
        </w:rPr>
        <w:t>e</w:t>
      </w:r>
      <w:r w:rsidRPr="00764E20">
        <w:rPr>
          <w:rFonts w:cstheme="minorHAnsi"/>
        </w:rPr>
        <w:t>, para além daquela que se encontra disponibilizada em formato digital nas plataformas acessíveis pelo teletrabalhador.</w:t>
      </w:r>
    </w:p>
    <w:p w14:paraId="138299D3" w14:textId="6041D564" w:rsidR="00E948B8" w:rsidRPr="00764E20" w:rsidRDefault="00E948B8" w:rsidP="001E410C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>Verificando-se a necessidade de circulação de documentação não disponibilizada em formato digital nas plataformas acessíveis pelo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="00BB2FBD" w:rsidRPr="00764E20">
        <w:rPr>
          <w:rFonts w:cstheme="minorHAnsi"/>
          <w:b/>
        </w:rPr>
        <w:t>SEGUNDO</w:t>
      </w:r>
      <w:r w:rsidR="00C80312" w:rsidRPr="00764E20">
        <w:rPr>
          <w:rFonts w:cstheme="minorHAnsi"/>
          <w:b/>
        </w:rPr>
        <w:t>(A)</w:t>
      </w:r>
      <w:r w:rsidR="00BB2FBD" w:rsidRPr="00764E20">
        <w:rPr>
          <w:rFonts w:cstheme="minorHAnsi"/>
          <w:b/>
        </w:rPr>
        <w:t xml:space="preserve"> OUTORGANTE</w:t>
      </w:r>
      <w:r w:rsidRPr="00764E20">
        <w:rPr>
          <w:rFonts w:cstheme="minorHAnsi"/>
        </w:rPr>
        <w:t>, deve a mesma ser autorizada pela chefia direta a que o trabalhador se encontre afeto.</w:t>
      </w:r>
    </w:p>
    <w:p w14:paraId="25F9418D" w14:textId="77777777" w:rsidR="0073613A" w:rsidRPr="00176B9D" w:rsidRDefault="0073613A" w:rsidP="00BC523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4695973" w14:textId="5644BC51" w:rsidR="004F5990" w:rsidRPr="00176B9D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76B9D">
        <w:rPr>
          <w:rFonts w:asciiTheme="minorHAnsi" w:hAnsiTheme="minorHAnsi" w:cstheme="minorHAnsi"/>
          <w:b/>
          <w:bCs/>
          <w:sz w:val="22"/>
          <w:szCs w:val="22"/>
        </w:rPr>
        <w:t>CLÁUSULA 7.ª</w:t>
      </w:r>
    </w:p>
    <w:p w14:paraId="3ADACF3A" w14:textId="1D973F10" w:rsidR="004F5990" w:rsidRPr="00764E20" w:rsidRDefault="004F5990" w:rsidP="0045466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>Os instrumentos de trabalho respeitantes a tecnologias de informação (computador</w:t>
      </w:r>
      <w:r w:rsidR="001B4686"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outros</w:t>
      </w:r>
      <w:r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pertencem </w:t>
      </w:r>
      <w:r w:rsidR="00C80312"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>à</w:t>
      </w:r>
      <w:r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60B32" w:rsidRPr="00764E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PRIMEIR</w:t>
      </w:r>
      <w:r w:rsidR="00C80312" w:rsidRPr="00764E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</w:t>
      </w:r>
      <w:r w:rsidR="00F60B32" w:rsidRPr="00764E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OUTORGANTE</w:t>
      </w:r>
      <w:r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>, que assegura a respetiva manutenção</w:t>
      </w:r>
      <w:r w:rsidR="00F60B32" w:rsidRPr="00764E2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4DC73CD" w14:textId="7870AFBF" w:rsidR="00255E1E" w:rsidRPr="00764E20" w:rsidRDefault="00255E1E" w:rsidP="00454663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>Os demais equipamentos periféricos (impressora e outros) são propriedade do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="00F60B32" w:rsidRPr="00764E20">
        <w:rPr>
          <w:rFonts w:cstheme="minorHAnsi"/>
          <w:b/>
          <w:bCs/>
        </w:rPr>
        <w:t>SEGUNDO</w:t>
      </w:r>
      <w:r w:rsidR="00C80312" w:rsidRPr="00764E20">
        <w:rPr>
          <w:rFonts w:cstheme="minorHAnsi"/>
          <w:b/>
          <w:bCs/>
        </w:rPr>
        <w:t>(A)</w:t>
      </w:r>
      <w:r w:rsidR="00F60B32" w:rsidRPr="00764E20">
        <w:rPr>
          <w:rFonts w:cstheme="minorHAnsi"/>
          <w:b/>
          <w:bCs/>
        </w:rPr>
        <w:t xml:space="preserve"> OUTORGANTE</w:t>
      </w:r>
      <w:r w:rsidR="00F60B32" w:rsidRPr="00764E20">
        <w:rPr>
          <w:rFonts w:cstheme="minorHAnsi"/>
        </w:rPr>
        <w:t xml:space="preserve"> </w:t>
      </w:r>
      <w:r w:rsidRPr="00764E20">
        <w:rPr>
          <w:rFonts w:cstheme="minorHAnsi"/>
        </w:rPr>
        <w:t>que suportará os custos da sua aquisição, manutenção e consumíveis.</w:t>
      </w:r>
    </w:p>
    <w:p w14:paraId="28535A36" w14:textId="3B85D643" w:rsidR="001B4686" w:rsidRPr="00764E20" w:rsidRDefault="004F5990" w:rsidP="00454663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>No caso d</w:t>
      </w:r>
      <w:r w:rsidR="00255E1E" w:rsidRPr="00764E20">
        <w:rPr>
          <w:rFonts w:cstheme="minorHAnsi"/>
        </w:rPr>
        <w:t>e</w:t>
      </w:r>
      <w:r w:rsidRPr="00764E20">
        <w:rPr>
          <w:rFonts w:cstheme="minorHAnsi"/>
        </w:rPr>
        <w:t xml:space="preserve"> telemóvel disponibilizado pel</w:t>
      </w:r>
      <w:r w:rsidR="00C80312" w:rsidRPr="00764E20">
        <w:rPr>
          <w:rFonts w:cstheme="minorHAnsi"/>
        </w:rPr>
        <w:t>a</w:t>
      </w:r>
      <w:r w:rsidRPr="00764E20">
        <w:rPr>
          <w:rFonts w:cstheme="minorHAnsi"/>
        </w:rPr>
        <w:t xml:space="preserve"> </w:t>
      </w:r>
      <w:r w:rsidR="00F2017B" w:rsidRPr="00764E20">
        <w:rPr>
          <w:rFonts w:cstheme="minorHAnsi"/>
          <w:b/>
          <w:bCs/>
        </w:rPr>
        <w:t>PRIMEIR</w:t>
      </w:r>
      <w:r w:rsidR="00C80312" w:rsidRPr="00764E20">
        <w:rPr>
          <w:rFonts w:cstheme="minorHAnsi"/>
          <w:b/>
          <w:bCs/>
        </w:rPr>
        <w:t>A</w:t>
      </w:r>
      <w:r w:rsidR="00F2017B" w:rsidRPr="00764E20">
        <w:rPr>
          <w:rFonts w:cstheme="minorHAnsi"/>
          <w:b/>
          <w:bCs/>
        </w:rPr>
        <w:t xml:space="preserve"> OUTORGANTE</w:t>
      </w:r>
      <w:r w:rsidRPr="00764E20">
        <w:rPr>
          <w:rFonts w:cstheme="minorHAnsi"/>
        </w:rPr>
        <w:t xml:space="preserve">, </w:t>
      </w:r>
      <w:r w:rsidR="001B4686" w:rsidRPr="00764E20">
        <w:rPr>
          <w:rFonts w:cstheme="minorHAnsi"/>
        </w:rPr>
        <w:t>a sua utilização mantém-se sujeita à</w:t>
      </w:r>
      <w:r w:rsidR="002A1D1A" w:rsidRPr="00764E20">
        <w:rPr>
          <w:rFonts w:cstheme="minorHAnsi"/>
        </w:rPr>
        <w:t xml:space="preserve"> regulamentação interna em vigor a cada momento</w:t>
      </w:r>
      <w:r w:rsidRPr="00764E20">
        <w:rPr>
          <w:rFonts w:cstheme="minorHAnsi"/>
        </w:rPr>
        <w:t xml:space="preserve">. </w:t>
      </w:r>
    </w:p>
    <w:p w14:paraId="20B8A22F" w14:textId="0AEC140A" w:rsidR="004F5990" w:rsidRPr="00764E20" w:rsidRDefault="004F5990" w:rsidP="00454663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 xml:space="preserve">As despesas de água, eletricidade, telefone e as despesas com a internet no local de </w:t>
      </w:r>
      <w:r w:rsidR="001B4686" w:rsidRPr="00764E20">
        <w:rPr>
          <w:rFonts w:cstheme="minorHAnsi"/>
        </w:rPr>
        <w:t>tele</w:t>
      </w:r>
      <w:r w:rsidRPr="00764E20">
        <w:rPr>
          <w:rFonts w:cstheme="minorHAnsi"/>
        </w:rPr>
        <w:t>trabalho, ficam a cargo do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="00F2017B" w:rsidRPr="00764E20">
        <w:rPr>
          <w:rFonts w:cstheme="minorHAnsi"/>
          <w:b/>
          <w:bCs/>
        </w:rPr>
        <w:t>SEGUNDO</w:t>
      </w:r>
      <w:r w:rsidR="00C80312" w:rsidRPr="00764E20">
        <w:rPr>
          <w:rFonts w:cstheme="minorHAnsi"/>
          <w:b/>
          <w:bCs/>
        </w:rPr>
        <w:t>(A)</w:t>
      </w:r>
      <w:r w:rsidR="00F2017B" w:rsidRPr="00764E20">
        <w:rPr>
          <w:rFonts w:cstheme="minorHAnsi"/>
          <w:b/>
          <w:bCs/>
        </w:rPr>
        <w:t xml:space="preserve"> OUTORGANTE</w:t>
      </w:r>
      <w:r w:rsidR="00255E1E" w:rsidRPr="00764E20">
        <w:rPr>
          <w:rFonts w:cstheme="minorHAnsi"/>
        </w:rPr>
        <w:t>.</w:t>
      </w:r>
    </w:p>
    <w:p w14:paraId="6632B35F" w14:textId="3CE95754" w:rsidR="004F5990" w:rsidRPr="00176B9D" w:rsidRDefault="004F5990" w:rsidP="00454663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764E20">
        <w:rPr>
          <w:rFonts w:cstheme="minorHAnsi"/>
        </w:rPr>
        <w:t>O</w:t>
      </w:r>
      <w:r w:rsidR="00C80312" w:rsidRPr="00764E20">
        <w:rPr>
          <w:rFonts w:cstheme="minorHAnsi"/>
        </w:rPr>
        <w:t>(A)</w:t>
      </w:r>
      <w:r w:rsidRPr="00764E20">
        <w:rPr>
          <w:rFonts w:cstheme="minorHAnsi"/>
        </w:rPr>
        <w:t xml:space="preserve"> </w:t>
      </w:r>
      <w:r w:rsidR="00F2017B" w:rsidRPr="00764E20">
        <w:rPr>
          <w:rFonts w:cstheme="minorHAnsi"/>
          <w:b/>
          <w:bCs/>
        </w:rPr>
        <w:t>SEGUNDO</w:t>
      </w:r>
      <w:r w:rsidR="00C80312" w:rsidRPr="00764E20">
        <w:rPr>
          <w:rFonts w:cstheme="minorHAnsi"/>
          <w:b/>
          <w:bCs/>
        </w:rPr>
        <w:t>(A)</w:t>
      </w:r>
      <w:r w:rsidR="00F2017B" w:rsidRPr="00764E20">
        <w:rPr>
          <w:rFonts w:cstheme="minorHAnsi"/>
          <w:b/>
          <w:bCs/>
        </w:rPr>
        <w:t xml:space="preserve"> OUTORGANTE</w:t>
      </w:r>
      <w:r w:rsidR="00F2017B" w:rsidRPr="00764E20">
        <w:rPr>
          <w:rFonts w:cstheme="minorHAnsi"/>
        </w:rPr>
        <w:t xml:space="preserve"> </w:t>
      </w:r>
      <w:r w:rsidRPr="00764E20">
        <w:rPr>
          <w:rFonts w:cstheme="minorHAnsi"/>
        </w:rPr>
        <w:t>compromete-se a observar as regras de boa e prudente utilização e funcionamento dos instrumentos de trabalho que lhe forem disponibilizados pel</w:t>
      </w:r>
      <w:r w:rsidR="00C80312" w:rsidRPr="00764E20">
        <w:rPr>
          <w:rFonts w:cstheme="minorHAnsi"/>
        </w:rPr>
        <w:t>a</w:t>
      </w:r>
      <w:r w:rsidR="001B4686" w:rsidRPr="00764E20">
        <w:rPr>
          <w:rFonts w:cstheme="minorHAnsi"/>
        </w:rPr>
        <w:t xml:space="preserve"> </w:t>
      </w:r>
      <w:r w:rsidR="00F2017B" w:rsidRPr="00764E20">
        <w:rPr>
          <w:rFonts w:cstheme="minorHAnsi"/>
          <w:b/>
          <w:bCs/>
        </w:rPr>
        <w:t>PRIMEIR</w:t>
      </w:r>
      <w:r w:rsidR="00C80312" w:rsidRPr="00764E20">
        <w:rPr>
          <w:rFonts w:cstheme="minorHAnsi"/>
          <w:b/>
          <w:bCs/>
        </w:rPr>
        <w:t>A</w:t>
      </w:r>
      <w:r w:rsidR="00F2017B" w:rsidRPr="00764E20">
        <w:rPr>
          <w:rFonts w:cstheme="minorHAnsi"/>
          <w:b/>
          <w:bCs/>
        </w:rPr>
        <w:t xml:space="preserve"> OUTORGANTE</w:t>
      </w:r>
      <w:r w:rsidRPr="00764E20">
        <w:rPr>
          <w:rFonts w:cstheme="minorHAnsi"/>
        </w:rPr>
        <w:t xml:space="preserve">, obrigando-se a comunicar qualquer anomalia no funcionamento </w:t>
      </w:r>
      <w:r w:rsidRPr="00176B9D">
        <w:rPr>
          <w:rFonts w:cstheme="minorHAnsi"/>
        </w:rPr>
        <w:t xml:space="preserve">dos </w:t>
      </w:r>
      <w:r w:rsidRPr="00176B9D">
        <w:rPr>
          <w:rFonts w:cstheme="minorHAnsi"/>
        </w:rPr>
        <w:lastRenderedPageBreak/>
        <w:t>mesmos, bem como a não dar uso diverso aos mesmos, mas utilizá-los apenas para a respetiva prestação do trabalho</w:t>
      </w:r>
      <w:r w:rsidR="001B4686" w:rsidRPr="00176B9D">
        <w:rPr>
          <w:rFonts w:cstheme="minorHAnsi"/>
        </w:rPr>
        <w:t>.</w:t>
      </w:r>
    </w:p>
    <w:p w14:paraId="78906D31" w14:textId="1540B5F8" w:rsidR="001D4618" w:rsidRPr="00176B9D" w:rsidRDefault="001D4618" w:rsidP="004546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176B9D">
        <w:rPr>
          <w:rFonts w:cstheme="minorHAnsi"/>
        </w:rPr>
        <w:t>Os instrumentos de trabalho são utilizados exclusivamente no desempenho das suas funções</w:t>
      </w:r>
      <w:r w:rsidR="00946DF0" w:rsidRPr="00176B9D">
        <w:rPr>
          <w:rFonts w:cstheme="minorHAnsi"/>
        </w:rPr>
        <w:t xml:space="preserve">, salvo autorização prévia e por escrito da </w:t>
      </w:r>
      <w:r w:rsidR="00946DF0" w:rsidRPr="00176B9D">
        <w:rPr>
          <w:rFonts w:cstheme="minorHAnsi"/>
          <w:b/>
          <w:bCs/>
        </w:rPr>
        <w:t>PRIMEIRA OUTORGANTE</w:t>
      </w:r>
      <w:r w:rsidR="00946DF0" w:rsidRPr="00176B9D">
        <w:rPr>
          <w:rFonts w:cstheme="minorHAnsi"/>
        </w:rPr>
        <w:t xml:space="preserve"> para esse efeito</w:t>
      </w:r>
      <w:r w:rsidRPr="00176B9D">
        <w:rPr>
          <w:rFonts w:cstheme="minorHAnsi"/>
        </w:rPr>
        <w:t>.</w:t>
      </w:r>
    </w:p>
    <w:p w14:paraId="57B9F6B3" w14:textId="184D71AD" w:rsidR="001D4618" w:rsidRPr="00176B9D" w:rsidRDefault="001D4618" w:rsidP="00454663">
      <w:pPr>
        <w:pStyle w:val="PargrafodaLista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cstheme="minorHAnsi"/>
        </w:rPr>
      </w:pPr>
      <w:r w:rsidRPr="00176B9D">
        <w:rPr>
          <w:rFonts w:cstheme="minorHAnsi"/>
        </w:rPr>
        <w:t>Os instrumentos de trabalho não podem ser utilizados em benefício próprio ou de terceiros</w:t>
      </w:r>
      <w:r w:rsidR="00857A70" w:rsidRPr="00176B9D">
        <w:rPr>
          <w:rFonts w:cstheme="minorHAnsi"/>
        </w:rPr>
        <w:t>.</w:t>
      </w:r>
      <w:r w:rsidRPr="00176B9D">
        <w:rPr>
          <w:rFonts w:cstheme="minorHAnsi"/>
        </w:rPr>
        <w:t xml:space="preserve"> </w:t>
      </w:r>
    </w:p>
    <w:p w14:paraId="143A1236" w14:textId="34F325A1" w:rsidR="001D4618" w:rsidRDefault="001D4618" w:rsidP="00D94AAA">
      <w:pPr>
        <w:pStyle w:val="PargrafodaLista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176B9D">
        <w:rPr>
          <w:rFonts w:cstheme="minorHAnsi"/>
        </w:rPr>
        <w:t>Os instrumentos de trabalho são obrigatoriamente devolvidos quando solicitados.</w:t>
      </w:r>
    </w:p>
    <w:p w14:paraId="3E2CBC54" w14:textId="77777777" w:rsidR="00AC007D" w:rsidRDefault="00AC007D" w:rsidP="00AC007D">
      <w:pPr>
        <w:spacing w:after="0"/>
        <w:jc w:val="both"/>
        <w:rPr>
          <w:rFonts w:cstheme="minorHAnsi"/>
        </w:rPr>
      </w:pPr>
    </w:p>
    <w:p w14:paraId="4CC517B5" w14:textId="330500D0" w:rsidR="00AC007D" w:rsidRPr="00764E20" w:rsidRDefault="00AC007D" w:rsidP="00AC007D">
      <w:pPr>
        <w:spacing w:after="0"/>
        <w:jc w:val="center"/>
        <w:rPr>
          <w:rFonts w:cstheme="minorHAnsi"/>
          <w:b/>
          <w:bCs/>
        </w:rPr>
      </w:pPr>
      <w:r w:rsidRPr="00764E20">
        <w:rPr>
          <w:rFonts w:cstheme="minorHAnsi"/>
          <w:b/>
          <w:bCs/>
        </w:rPr>
        <w:t>Cláusula 8</w:t>
      </w:r>
      <w:r w:rsidR="00764E20">
        <w:rPr>
          <w:rFonts w:cstheme="minorHAnsi"/>
          <w:b/>
          <w:bCs/>
        </w:rPr>
        <w:t>.</w:t>
      </w:r>
      <w:r w:rsidRPr="00764E20">
        <w:rPr>
          <w:rFonts w:cstheme="minorHAnsi"/>
          <w:b/>
          <w:bCs/>
        </w:rPr>
        <w:t>ª</w:t>
      </w:r>
    </w:p>
    <w:p w14:paraId="026BB1CB" w14:textId="7DDF2547" w:rsidR="001D4618" w:rsidRPr="00764E20" w:rsidRDefault="007F2593" w:rsidP="00454663">
      <w:pPr>
        <w:spacing w:after="0"/>
        <w:jc w:val="both"/>
        <w:rPr>
          <w:rFonts w:cstheme="minorHAnsi"/>
        </w:rPr>
      </w:pPr>
      <w:r w:rsidRPr="00764E20">
        <w:rPr>
          <w:rFonts w:cstheme="minorHAnsi"/>
        </w:rPr>
        <w:t>O</w:t>
      </w:r>
      <w:r w:rsidR="00C80312" w:rsidRPr="00764E20">
        <w:rPr>
          <w:rFonts w:cstheme="minorHAnsi"/>
        </w:rPr>
        <w:t xml:space="preserve">(A) </w:t>
      </w:r>
      <w:r w:rsidR="00C80312" w:rsidRPr="00764E20">
        <w:rPr>
          <w:rFonts w:cstheme="minorHAnsi"/>
          <w:b/>
          <w:bCs/>
        </w:rPr>
        <w:t>SEGUNDO(A) OUTORGANTE</w:t>
      </w:r>
      <w:r w:rsidRPr="00764E20">
        <w:rPr>
          <w:rFonts w:cstheme="minorHAnsi"/>
        </w:rPr>
        <w:t xml:space="preserve"> poderá ainda solicitar à </w:t>
      </w:r>
      <w:r w:rsidR="00C80312" w:rsidRPr="00764E20">
        <w:rPr>
          <w:rFonts w:cstheme="minorHAnsi"/>
          <w:b/>
          <w:bCs/>
        </w:rPr>
        <w:t>PRIMEIRA OUTORGANTE</w:t>
      </w:r>
      <w:r w:rsidRPr="00764E20">
        <w:rPr>
          <w:rFonts w:cstheme="minorHAnsi"/>
        </w:rPr>
        <w:t xml:space="preserve">, a cedência, a título gratuito de equipamento de escritório, nomeadamente, e entre outros, secretárias, cadeiras, armários, estantes, que esta detenha disponíveis, os quais passarão a </w:t>
      </w:r>
      <w:r w:rsidR="00C80312" w:rsidRPr="00764E20">
        <w:rPr>
          <w:rFonts w:cstheme="minorHAnsi"/>
        </w:rPr>
        <w:t xml:space="preserve">ser de </w:t>
      </w:r>
      <w:r w:rsidR="008D226F" w:rsidRPr="00764E20">
        <w:rPr>
          <w:rFonts w:cstheme="minorHAnsi"/>
        </w:rPr>
        <w:t xml:space="preserve">sua </w:t>
      </w:r>
      <w:r w:rsidR="00C80312" w:rsidRPr="00764E20">
        <w:rPr>
          <w:rFonts w:cstheme="minorHAnsi"/>
        </w:rPr>
        <w:t xml:space="preserve">propriedade </w:t>
      </w:r>
      <w:r w:rsidR="008D226F" w:rsidRPr="00764E20">
        <w:rPr>
          <w:rFonts w:cstheme="minorHAnsi"/>
        </w:rPr>
        <w:t>plena</w:t>
      </w:r>
      <w:r w:rsidRPr="00764E20">
        <w:rPr>
          <w:rFonts w:cstheme="minorHAnsi"/>
        </w:rPr>
        <w:t>, sem qualquer encargo associado</w:t>
      </w:r>
      <w:r w:rsidR="00D3699B" w:rsidRPr="00764E20">
        <w:rPr>
          <w:rFonts w:cstheme="minorHAnsi"/>
        </w:rPr>
        <w:t>, mesmo que cesse o regime de teletrabalho</w:t>
      </w:r>
      <w:r w:rsidRPr="00764E20">
        <w:rPr>
          <w:rFonts w:cstheme="minorHAnsi"/>
        </w:rPr>
        <w:t>.</w:t>
      </w:r>
    </w:p>
    <w:p w14:paraId="4698CF56" w14:textId="77777777" w:rsidR="00176B9D" w:rsidRDefault="00176B9D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D98170" w14:textId="634C7346" w:rsidR="004F5990" w:rsidRPr="00764E20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CLÁUSUL</w:t>
      </w:r>
      <w:r w:rsidR="00AC007D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7F2593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9</w:t>
      </w:r>
      <w:r w:rsidR="00764E20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F2593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ª</w:t>
      </w:r>
    </w:p>
    <w:p w14:paraId="4010C2E9" w14:textId="7B825FDF" w:rsidR="001B4686" w:rsidRPr="00764E20" w:rsidRDefault="004F5990" w:rsidP="00454663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2017B" w:rsidRPr="00764E20">
        <w:rPr>
          <w:rFonts w:asciiTheme="minorHAnsi" w:hAnsiTheme="minorHAnsi" w:cstheme="minorHAnsi"/>
          <w:color w:val="auto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obriga-se a manter-se contatável por </w:t>
      </w:r>
      <w:r w:rsidR="002A1D1A" w:rsidRPr="00764E20">
        <w:rPr>
          <w:rFonts w:asciiTheme="minorHAnsi" w:hAnsiTheme="minorHAnsi" w:cstheme="minorHAnsi"/>
          <w:color w:val="auto"/>
          <w:sz w:val="22"/>
          <w:szCs w:val="22"/>
        </w:rPr>
        <w:t>Teams</w:t>
      </w:r>
      <w:r w:rsidR="001B4686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ou outra plataforma de </w:t>
      </w:r>
      <w:r w:rsidR="00D9409C" w:rsidRPr="00764E20">
        <w:rPr>
          <w:rFonts w:asciiTheme="minorHAnsi" w:hAnsiTheme="minorHAnsi" w:cstheme="minorHAnsi"/>
          <w:color w:val="auto"/>
          <w:sz w:val="22"/>
          <w:szCs w:val="22"/>
        </w:rPr>
        <w:t>videochamada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e telefone e a fazer os pontos de situação relativamente ao seu trabalho que lhe sejam solicitados pela hierarquia.</w:t>
      </w:r>
    </w:p>
    <w:p w14:paraId="5E124C0B" w14:textId="1D52EBF9" w:rsidR="004F5990" w:rsidRPr="00764E20" w:rsidRDefault="001B4686" w:rsidP="00454663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Quando em teletrabalho, 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2017B" w:rsidRPr="00764E20">
        <w:rPr>
          <w:rFonts w:asciiTheme="minorHAnsi" w:hAnsiTheme="minorHAnsi" w:cstheme="minorHAnsi"/>
          <w:color w:val="auto"/>
        </w:rPr>
        <w:t xml:space="preserve">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obriga-se a </w:t>
      </w:r>
      <w:r w:rsidR="004F5990" w:rsidRPr="00764E20">
        <w:rPr>
          <w:rFonts w:asciiTheme="minorHAnsi" w:hAnsiTheme="minorHAnsi" w:cstheme="minorHAnsi"/>
          <w:color w:val="auto"/>
          <w:sz w:val="22"/>
          <w:szCs w:val="22"/>
        </w:rPr>
        <w:t>deslocar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-se</w:t>
      </w:r>
      <w:r w:rsidR="004F599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às instalações d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F599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PRIMEIR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4F5990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, sempre que a sua presença física seja necessária para a participação em trabalhos da equipa, ou para participação em ações de formação profissional, convocando-o 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Primeiro Outorgante com a antecedência que seja possível</w:t>
      </w:r>
      <w:r w:rsidR="00183C4E"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que, em regra e salvo necessidade premente, não deve ser inferior a 2 (dois) dias</w:t>
      </w:r>
      <w:r w:rsidR="00946DF0" w:rsidRPr="00764E20">
        <w:rPr>
          <w:rFonts w:asciiTheme="minorHAnsi" w:hAnsiTheme="minorHAnsi" w:cstheme="minorHAnsi"/>
          <w:color w:val="auto"/>
          <w:sz w:val="22"/>
          <w:szCs w:val="22"/>
        </w:rPr>
        <w:t>, observando-se, para esse efeito, o disposto no Acordo Coletivo de Trabalho aplicável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EFC354F" w14:textId="77777777" w:rsidR="001B4686" w:rsidRPr="00176B9D" w:rsidRDefault="001B4686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C960672" w14:textId="6163B857" w:rsidR="001B4686" w:rsidRPr="00764E20" w:rsidRDefault="00255E1E" w:rsidP="0045466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CLÁUSULA </w:t>
      </w:r>
      <w:r w:rsidR="007F2593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10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.ª</w:t>
      </w:r>
    </w:p>
    <w:p w14:paraId="65722DA7" w14:textId="307A5B10" w:rsidR="00176B9D" w:rsidRPr="00764E20" w:rsidRDefault="004F5990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(A)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F2017B" w:rsidRPr="00764E20">
        <w:rPr>
          <w:rFonts w:asciiTheme="minorHAnsi" w:hAnsiTheme="minorHAnsi" w:cstheme="minorHAnsi"/>
          <w:color w:val="auto"/>
        </w:rPr>
        <w:t xml:space="preserve"> </w:t>
      </w:r>
      <w:r w:rsidR="001B4686" w:rsidRPr="00764E20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antém os mesmos deveres e direitos dos demais trabalhadores d</w:t>
      </w:r>
      <w:r w:rsidR="00C80312" w:rsidRPr="00764E2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PRIMEIR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Pr="00764E20">
        <w:rPr>
          <w:rFonts w:asciiTheme="minorHAnsi" w:hAnsiTheme="minorHAnsi" w:cstheme="minorHAnsi"/>
          <w:color w:val="auto"/>
          <w:sz w:val="22"/>
          <w:szCs w:val="22"/>
        </w:rPr>
        <w:t>, nomeadamente quanto a formação, promoção ou carreira profissional, limites do período normal de trabalho e outras condições de trabalho, segurança e saúde no trabalho e reparação de danos emergentes de acidente de trabalho ou doença profissional, bem como a assistência médica e cuidados de saúde de que é beneficiário.</w:t>
      </w:r>
    </w:p>
    <w:p w14:paraId="34F793A2" w14:textId="77777777" w:rsidR="00176B9D" w:rsidRDefault="00176B9D" w:rsidP="00176B9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582472" w14:textId="2D51886F" w:rsidR="00815ABB" w:rsidRPr="00764E20" w:rsidRDefault="00815ABB" w:rsidP="00176B9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CLÁUSULA 1</w:t>
      </w:r>
      <w:r w:rsidR="007F2593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.ª</w:t>
      </w:r>
    </w:p>
    <w:p w14:paraId="00A335B5" w14:textId="77777777" w:rsidR="00815ABB" w:rsidRPr="00176B9D" w:rsidRDefault="00815ABB" w:rsidP="00815AB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cstheme="minorHAnsi"/>
          <w:color w:val="000000"/>
          <w:lang w:eastAsia="pt-PT"/>
        </w:rPr>
      </w:pPr>
      <w:r w:rsidRPr="00764E20">
        <w:rPr>
          <w:rFonts w:eastAsia="Calibri" w:cstheme="minorHAnsi"/>
          <w:lang w:eastAsia="pt-PT"/>
        </w:rPr>
        <w:t xml:space="preserve">Em tudo o não expressamente regulado no presente Acordo, manter-se-á em vigor o contrato de trabalho identificado no Considerando 1), o previsto na Lei sobre esta matéria, nomeadamente no Código do Trabalho, bem como no Instrumento de Regulamentação </w:t>
      </w:r>
      <w:r w:rsidRPr="00176B9D">
        <w:rPr>
          <w:rFonts w:eastAsia="Calibri" w:cstheme="minorHAnsi"/>
          <w:color w:val="000000"/>
          <w:lang w:eastAsia="pt-PT"/>
        </w:rPr>
        <w:t>Coletiva de Trabalho aplicável.</w:t>
      </w:r>
    </w:p>
    <w:p w14:paraId="6AFF251E" w14:textId="77777777" w:rsidR="00815ABB" w:rsidRDefault="00815ABB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0194FA" w14:textId="77777777" w:rsidR="00176B9D" w:rsidRPr="00176B9D" w:rsidRDefault="00176B9D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105EB9" w14:textId="51986E49" w:rsidR="004F5990" w:rsidRPr="00176B9D" w:rsidRDefault="001B4686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76B9D">
        <w:rPr>
          <w:rFonts w:asciiTheme="minorHAnsi" w:hAnsiTheme="minorHAnsi" w:cstheme="minorHAnsi"/>
          <w:color w:val="auto"/>
          <w:sz w:val="22"/>
          <w:szCs w:val="22"/>
        </w:rPr>
        <w:t xml:space="preserve">Lisboa, </w:t>
      </w:r>
      <w:r w:rsidR="0073613A" w:rsidRPr="00176B9D">
        <w:rPr>
          <w:rFonts w:asciiTheme="minorHAnsi" w:hAnsiTheme="minorHAnsi" w:cstheme="minorHAnsi"/>
          <w:color w:val="auto"/>
          <w:sz w:val="22"/>
          <w:szCs w:val="22"/>
        </w:rPr>
        <w:t>29</w:t>
      </w:r>
      <w:r w:rsidR="004F5990" w:rsidRPr="00176B9D">
        <w:rPr>
          <w:rFonts w:asciiTheme="minorHAnsi" w:hAnsiTheme="minorHAnsi" w:cstheme="minorHAnsi"/>
          <w:color w:val="auto"/>
          <w:sz w:val="22"/>
          <w:szCs w:val="22"/>
        </w:rPr>
        <w:t xml:space="preserve"> de </w:t>
      </w:r>
      <w:r w:rsidR="007D0A21" w:rsidRPr="00176B9D">
        <w:rPr>
          <w:rFonts w:asciiTheme="minorHAnsi" w:hAnsiTheme="minorHAnsi" w:cstheme="minorHAnsi"/>
          <w:color w:val="auto"/>
          <w:sz w:val="22"/>
          <w:szCs w:val="22"/>
        </w:rPr>
        <w:t>setembro</w:t>
      </w:r>
      <w:r w:rsidR="004F5990" w:rsidRPr="00176B9D">
        <w:rPr>
          <w:rFonts w:asciiTheme="minorHAnsi" w:hAnsiTheme="minorHAnsi" w:cstheme="minorHAnsi"/>
          <w:color w:val="auto"/>
          <w:sz w:val="22"/>
          <w:szCs w:val="22"/>
        </w:rPr>
        <w:t xml:space="preserve"> de 202</w:t>
      </w:r>
      <w:r w:rsidR="007D0A21" w:rsidRPr="00176B9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4F5990" w:rsidRPr="00176B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C0E8365" w14:textId="77777777" w:rsidR="001B4686" w:rsidRDefault="001B4686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A45CAA7" w14:textId="6D2DF53C" w:rsidR="00176B9D" w:rsidRPr="00176B9D" w:rsidRDefault="00176B9D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8CE8C9B" w14:textId="51FDAEF4" w:rsidR="001B4686" w:rsidRPr="00764E20" w:rsidRDefault="008D226F" w:rsidP="0045466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1B4686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3613A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RIMEIR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73613A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1B4686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</w:t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SEGUNDO</w:t>
      </w:r>
      <w:r w:rsidR="00C80312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>(A)</w:t>
      </w:r>
      <w:r w:rsidR="00F2017B" w:rsidRPr="00764E2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OUTORGANTE</w:t>
      </w:r>
      <w:r w:rsidR="001B4686" w:rsidRPr="00764E20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F4F313" w14:textId="77777777" w:rsidR="004F5990" w:rsidRPr="00764E20" w:rsidRDefault="004F5990" w:rsidP="00454663">
      <w:pPr>
        <w:spacing w:after="0"/>
        <w:jc w:val="both"/>
        <w:rPr>
          <w:rFonts w:cstheme="minorHAnsi"/>
        </w:rPr>
      </w:pPr>
    </w:p>
    <w:sectPr w:rsidR="004F5990" w:rsidRPr="00764E20" w:rsidSect="00FE353D">
      <w:pgSz w:w="11906" w:h="16838" w:code="9"/>
      <w:pgMar w:top="1701" w:right="1274" w:bottom="1418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41B8D" w14:textId="77777777" w:rsidR="00155AB2" w:rsidRDefault="00155AB2" w:rsidP="0078333B">
      <w:pPr>
        <w:spacing w:after="0" w:line="240" w:lineRule="auto"/>
      </w:pPr>
      <w:r>
        <w:separator/>
      </w:r>
    </w:p>
  </w:endnote>
  <w:endnote w:type="continuationSeparator" w:id="0">
    <w:p w14:paraId="6EA3BCA9" w14:textId="77777777" w:rsidR="00155AB2" w:rsidRDefault="00155AB2" w:rsidP="0078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A7CE4" w14:textId="77777777" w:rsidR="00155AB2" w:rsidRDefault="00155AB2" w:rsidP="0078333B">
      <w:pPr>
        <w:spacing w:after="0" w:line="240" w:lineRule="auto"/>
      </w:pPr>
      <w:r>
        <w:separator/>
      </w:r>
    </w:p>
  </w:footnote>
  <w:footnote w:type="continuationSeparator" w:id="0">
    <w:p w14:paraId="7966C655" w14:textId="77777777" w:rsidR="00155AB2" w:rsidRDefault="00155AB2" w:rsidP="00783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2DED"/>
    <w:multiLevelType w:val="hybridMultilevel"/>
    <w:tmpl w:val="17266CC2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 w:tentative="1">
      <w:start w:val="1"/>
      <w:numFmt w:val="lowerLetter"/>
      <w:lvlText w:val="%2."/>
      <w:lvlJc w:val="left"/>
      <w:pPr>
        <w:ind w:left="1221" w:hanging="360"/>
      </w:pPr>
    </w:lvl>
    <w:lvl w:ilvl="2" w:tplc="0816001B" w:tentative="1">
      <w:start w:val="1"/>
      <w:numFmt w:val="lowerRoman"/>
      <w:lvlText w:val="%3."/>
      <w:lvlJc w:val="right"/>
      <w:pPr>
        <w:ind w:left="1941" w:hanging="180"/>
      </w:pPr>
    </w:lvl>
    <w:lvl w:ilvl="3" w:tplc="0816000F" w:tentative="1">
      <w:start w:val="1"/>
      <w:numFmt w:val="decimal"/>
      <w:lvlText w:val="%4."/>
      <w:lvlJc w:val="left"/>
      <w:pPr>
        <w:ind w:left="2661" w:hanging="360"/>
      </w:pPr>
    </w:lvl>
    <w:lvl w:ilvl="4" w:tplc="08160019" w:tentative="1">
      <w:start w:val="1"/>
      <w:numFmt w:val="lowerLetter"/>
      <w:lvlText w:val="%5."/>
      <w:lvlJc w:val="left"/>
      <w:pPr>
        <w:ind w:left="3381" w:hanging="360"/>
      </w:pPr>
    </w:lvl>
    <w:lvl w:ilvl="5" w:tplc="0816001B" w:tentative="1">
      <w:start w:val="1"/>
      <w:numFmt w:val="lowerRoman"/>
      <w:lvlText w:val="%6."/>
      <w:lvlJc w:val="right"/>
      <w:pPr>
        <w:ind w:left="4101" w:hanging="180"/>
      </w:pPr>
    </w:lvl>
    <w:lvl w:ilvl="6" w:tplc="0816000F" w:tentative="1">
      <w:start w:val="1"/>
      <w:numFmt w:val="decimal"/>
      <w:lvlText w:val="%7."/>
      <w:lvlJc w:val="left"/>
      <w:pPr>
        <w:ind w:left="4821" w:hanging="360"/>
      </w:pPr>
    </w:lvl>
    <w:lvl w:ilvl="7" w:tplc="08160019" w:tentative="1">
      <w:start w:val="1"/>
      <w:numFmt w:val="lowerLetter"/>
      <w:lvlText w:val="%8."/>
      <w:lvlJc w:val="left"/>
      <w:pPr>
        <w:ind w:left="5541" w:hanging="360"/>
      </w:pPr>
    </w:lvl>
    <w:lvl w:ilvl="8" w:tplc="08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115E90"/>
    <w:multiLevelType w:val="hybridMultilevel"/>
    <w:tmpl w:val="0BB0B0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6F8A"/>
    <w:multiLevelType w:val="hybridMultilevel"/>
    <w:tmpl w:val="8BB2C3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3E90"/>
    <w:multiLevelType w:val="hybridMultilevel"/>
    <w:tmpl w:val="A502E7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66B1"/>
    <w:multiLevelType w:val="hybridMultilevel"/>
    <w:tmpl w:val="827E90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7C71"/>
    <w:multiLevelType w:val="hybridMultilevel"/>
    <w:tmpl w:val="AB26630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758D1"/>
    <w:multiLevelType w:val="hybridMultilevel"/>
    <w:tmpl w:val="E9924170"/>
    <w:lvl w:ilvl="0" w:tplc="D62E38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7CBF"/>
    <w:multiLevelType w:val="hybridMultilevel"/>
    <w:tmpl w:val="BD482E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B6D"/>
    <w:multiLevelType w:val="hybridMultilevel"/>
    <w:tmpl w:val="A1BADFA6"/>
    <w:lvl w:ilvl="0" w:tplc="4E8CAC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82333"/>
    <w:multiLevelType w:val="hybridMultilevel"/>
    <w:tmpl w:val="67CC6CA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90"/>
    <w:rsid w:val="00012B57"/>
    <w:rsid w:val="00022A7A"/>
    <w:rsid w:val="00041280"/>
    <w:rsid w:val="00047D4C"/>
    <w:rsid w:val="000650D9"/>
    <w:rsid w:val="00081601"/>
    <w:rsid w:val="000901DE"/>
    <w:rsid w:val="000D13E8"/>
    <w:rsid w:val="000D5A6D"/>
    <w:rsid w:val="000E0262"/>
    <w:rsid w:val="00155AB2"/>
    <w:rsid w:val="00162D4F"/>
    <w:rsid w:val="00166F27"/>
    <w:rsid w:val="00167114"/>
    <w:rsid w:val="00176B9D"/>
    <w:rsid w:val="00182ED9"/>
    <w:rsid w:val="00183C4E"/>
    <w:rsid w:val="00190AD5"/>
    <w:rsid w:val="001B4686"/>
    <w:rsid w:val="001B7AFB"/>
    <w:rsid w:val="001D4618"/>
    <w:rsid w:val="001E410C"/>
    <w:rsid w:val="001E5D09"/>
    <w:rsid w:val="00255969"/>
    <w:rsid w:val="00255E1E"/>
    <w:rsid w:val="00255FA4"/>
    <w:rsid w:val="00262EAA"/>
    <w:rsid w:val="00265041"/>
    <w:rsid w:val="002829E4"/>
    <w:rsid w:val="002A1D1A"/>
    <w:rsid w:val="002B4B55"/>
    <w:rsid w:val="003457C0"/>
    <w:rsid w:val="00345C25"/>
    <w:rsid w:val="00355B27"/>
    <w:rsid w:val="003B1530"/>
    <w:rsid w:val="00454663"/>
    <w:rsid w:val="004554F7"/>
    <w:rsid w:val="004667A3"/>
    <w:rsid w:val="00476C91"/>
    <w:rsid w:val="004805D3"/>
    <w:rsid w:val="00483671"/>
    <w:rsid w:val="004B3261"/>
    <w:rsid w:val="004F5990"/>
    <w:rsid w:val="00505C98"/>
    <w:rsid w:val="00507DB3"/>
    <w:rsid w:val="00516703"/>
    <w:rsid w:val="00541119"/>
    <w:rsid w:val="00583BEC"/>
    <w:rsid w:val="005B10E2"/>
    <w:rsid w:val="0060636E"/>
    <w:rsid w:val="0073613A"/>
    <w:rsid w:val="007518B2"/>
    <w:rsid w:val="007521F3"/>
    <w:rsid w:val="00764E20"/>
    <w:rsid w:val="00767A23"/>
    <w:rsid w:val="0078333B"/>
    <w:rsid w:val="007A0A96"/>
    <w:rsid w:val="007C2FA9"/>
    <w:rsid w:val="007D0A21"/>
    <w:rsid w:val="007E1BAB"/>
    <w:rsid w:val="007F2593"/>
    <w:rsid w:val="00815ABB"/>
    <w:rsid w:val="0084060B"/>
    <w:rsid w:val="0084312B"/>
    <w:rsid w:val="0084638B"/>
    <w:rsid w:val="00857A70"/>
    <w:rsid w:val="00874119"/>
    <w:rsid w:val="00886C88"/>
    <w:rsid w:val="008B6E87"/>
    <w:rsid w:val="008C6606"/>
    <w:rsid w:val="008D226F"/>
    <w:rsid w:val="008E2057"/>
    <w:rsid w:val="00920BC8"/>
    <w:rsid w:val="00946DF0"/>
    <w:rsid w:val="00980716"/>
    <w:rsid w:val="009C01CC"/>
    <w:rsid w:val="009D502C"/>
    <w:rsid w:val="009D6CF3"/>
    <w:rsid w:val="00A3162B"/>
    <w:rsid w:val="00A55317"/>
    <w:rsid w:val="00A92861"/>
    <w:rsid w:val="00AA20C2"/>
    <w:rsid w:val="00AA3FEC"/>
    <w:rsid w:val="00AA4472"/>
    <w:rsid w:val="00AC007D"/>
    <w:rsid w:val="00AF41A8"/>
    <w:rsid w:val="00B01AB8"/>
    <w:rsid w:val="00B06194"/>
    <w:rsid w:val="00B1074F"/>
    <w:rsid w:val="00B53C9F"/>
    <w:rsid w:val="00B96D0D"/>
    <w:rsid w:val="00BB2FBD"/>
    <w:rsid w:val="00BC5235"/>
    <w:rsid w:val="00BD6302"/>
    <w:rsid w:val="00C107B9"/>
    <w:rsid w:val="00C1610E"/>
    <w:rsid w:val="00C2644D"/>
    <w:rsid w:val="00C51D71"/>
    <w:rsid w:val="00C65112"/>
    <w:rsid w:val="00C80312"/>
    <w:rsid w:val="00CA438C"/>
    <w:rsid w:val="00CD4FE1"/>
    <w:rsid w:val="00CF7252"/>
    <w:rsid w:val="00D226DB"/>
    <w:rsid w:val="00D3699B"/>
    <w:rsid w:val="00D44AA6"/>
    <w:rsid w:val="00D44DC1"/>
    <w:rsid w:val="00D707FC"/>
    <w:rsid w:val="00D73772"/>
    <w:rsid w:val="00D7768E"/>
    <w:rsid w:val="00D9409C"/>
    <w:rsid w:val="00D94AAA"/>
    <w:rsid w:val="00E174E3"/>
    <w:rsid w:val="00E42CF8"/>
    <w:rsid w:val="00E75B4B"/>
    <w:rsid w:val="00E948B8"/>
    <w:rsid w:val="00EA14A5"/>
    <w:rsid w:val="00EB011A"/>
    <w:rsid w:val="00EC4EAB"/>
    <w:rsid w:val="00EC6F1B"/>
    <w:rsid w:val="00EC7584"/>
    <w:rsid w:val="00ED63DD"/>
    <w:rsid w:val="00EF46F6"/>
    <w:rsid w:val="00F2017B"/>
    <w:rsid w:val="00F438DA"/>
    <w:rsid w:val="00F60B32"/>
    <w:rsid w:val="00F76A25"/>
    <w:rsid w:val="00F77A20"/>
    <w:rsid w:val="00F90ACC"/>
    <w:rsid w:val="00FB7051"/>
    <w:rsid w:val="00FB728F"/>
    <w:rsid w:val="00FC7E69"/>
    <w:rsid w:val="00FE353D"/>
    <w:rsid w:val="00FE43DA"/>
    <w:rsid w:val="00FE4B7A"/>
    <w:rsid w:val="00FF4F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54A72"/>
  <w15:chartTrackingRefBased/>
  <w15:docId w15:val="{1E5D7319-D356-41B6-B69B-6D65067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F59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F59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5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5E1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semiHidden/>
    <w:unhideWhenUsed/>
    <w:rsid w:val="00505C98"/>
    <w:pPr>
      <w:spacing w:after="0" w:line="240" w:lineRule="auto"/>
      <w:jc w:val="both"/>
    </w:pPr>
    <w:rPr>
      <w:rFonts w:ascii="New Century Schoolbook" w:eastAsia="Times New Roman" w:hAnsi="New Century Schoolbook" w:cs="Times New Roman"/>
      <w:color w:val="000080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505C98"/>
    <w:rPr>
      <w:rFonts w:ascii="New Century Schoolbook" w:eastAsia="Times New Roman" w:hAnsi="New Century Schoolbook" w:cs="Times New Roman"/>
      <w:color w:val="000080"/>
      <w:sz w:val="24"/>
      <w:szCs w:val="24"/>
      <w:lang w:eastAsia="pt-PT"/>
    </w:rPr>
  </w:style>
  <w:style w:type="paragraph" w:styleId="Reviso">
    <w:name w:val="Revision"/>
    <w:hidden/>
    <w:uiPriority w:val="99"/>
    <w:semiHidden/>
    <w:rsid w:val="00946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1192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Simões Correia</dc:creator>
  <cp:keywords/>
  <dc:description/>
  <cp:lastModifiedBy>Paulo Mourato</cp:lastModifiedBy>
  <cp:revision>4</cp:revision>
  <cp:lastPrinted>2024-02-12T12:28:00Z</cp:lastPrinted>
  <dcterms:created xsi:type="dcterms:W3CDTF">2024-09-26T14:06:00Z</dcterms:created>
  <dcterms:modified xsi:type="dcterms:W3CDTF">2024-09-26T14:08:00Z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38693-fd65-408e-9f94-c94efa7d672f_Enabled">
    <vt:lpwstr>true</vt:lpwstr>
  </property>
  <property fmtid="{D5CDD505-2E9C-101B-9397-08002B2CF9AE}" pid="3" name="MSIP_Label_76a38693-fd65-408e-9f94-c94efa7d672f_SetDate">
    <vt:lpwstr>2023-09-27T21:11:40Z</vt:lpwstr>
  </property>
  <property fmtid="{D5CDD505-2E9C-101B-9397-08002B2CF9AE}" pid="4" name="MSIP_Label_76a38693-fd65-408e-9f94-c94efa7d672f_Method">
    <vt:lpwstr>Privileged</vt:lpwstr>
  </property>
  <property fmtid="{D5CDD505-2E9C-101B-9397-08002B2CF9AE}" pid="5" name="MSIP_Label_76a38693-fd65-408e-9f94-c94efa7d672f_Name">
    <vt:lpwstr>Interno</vt:lpwstr>
  </property>
  <property fmtid="{D5CDD505-2E9C-101B-9397-08002B2CF9AE}" pid="6" name="MSIP_Label_76a38693-fd65-408e-9f94-c94efa7d672f_SiteId">
    <vt:lpwstr>b059deeb-7f05-41ad-96d3-3301c0e4c704</vt:lpwstr>
  </property>
  <property fmtid="{D5CDD505-2E9C-101B-9397-08002B2CF9AE}" pid="7" name="MSIP_Label_76a38693-fd65-408e-9f94-c94efa7d672f_ActionId">
    <vt:lpwstr>ea569727-8abf-4861-b193-179ab02eca5f</vt:lpwstr>
  </property>
  <property fmtid="{D5CDD505-2E9C-101B-9397-08002B2CF9AE}" pid="8" name="MSIP_Label_76a38693-fd65-408e-9f94-c94efa7d672f_ContentBits">
    <vt:lpwstr>0</vt:lpwstr>
  </property>
</Properties>
</file>